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附件3：</w:t>
      </w:r>
    </w:p>
    <w:p>
      <w:pPr>
        <w:spacing w:line="520" w:lineRule="exact"/>
        <w:jc w:val="left"/>
        <w:rPr>
          <w:rFonts w:eastAsia="仿宋_GB2312"/>
          <w:sz w:val="32"/>
          <w:szCs w:val="32"/>
        </w:rPr>
      </w:pPr>
    </w:p>
    <w:tbl>
      <w:tblPr>
        <w:tblStyle w:val="8"/>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A3006</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8"/>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8"/>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073"/>
        <w:gridCol w:w="345"/>
        <w:gridCol w:w="17"/>
        <w:gridCol w:w="408"/>
        <w:gridCol w:w="159"/>
        <w:gridCol w:w="567"/>
        <w:gridCol w:w="18"/>
        <w:gridCol w:w="33"/>
        <w:gridCol w:w="1084"/>
        <w:gridCol w:w="222"/>
        <w:gridCol w:w="6"/>
        <w:gridCol w:w="1029"/>
        <w:gridCol w:w="59"/>
        <w:gridCol w:w="222"/>
        <w:gridCol w:w="882"/>
        <w:gridCol w:w="13"/>
        <w:gridCol w:w="387"/>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对优秀人才（团队）运用自有知识产权创办企业，给予初创期补贴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例如，给予某某某杰出人才初创企业补贴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初创企业</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所在地</w:t>
            </w: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企业创办时间</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法人代表是否为经认定的优秀人才</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3932" w:type="dxa"/>
            <w:gridSpan w:val="11"/>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企业是否拥有2项以上与主营业务相关的自有发明专利（或著作权）</w:t>
            </w:r>
          </w:p>
        </w:tc>
        <w:tc>
          <w:tcPr>
            <w:tcW w:w="3932"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6"/>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法人代表（人才）具体信息</w:t>
            </w: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9"/>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6021"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其他人才信息</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（仅供人才团队类项目填写）</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姓名</w:t>
            </w: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性别</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年龄</w:t>
            </w: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  称</w:t>
            </w: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身份证号码</w:t>
            </w: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人才（团队）</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9"/>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企业投入的实际到位资金</w:t>
            </w: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总预算（万元）</w:t>
            </w:r>
          </w:p>
        </w:tc>
        <w:tc>
          <w:tcPr>
            <w:tcW w:w="3938"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35" w:hRule="atLeast"/>
          <w:jc w:val="center"/>
        </w:trPr>
        <w:tc>
          <w:tcPr>
            <w:tcW w:w="1695" w:type="dxa"/>
            <w:vMerge w:val="continue"/>
            <w:tcBorders>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11"/>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8"/>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申请补贴资金数额及理由</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申请经费</w:t>
            </w:r>
          </w:p>
        </w:tc>
        <w:tc>
          <w:tcPr>
            <w:tcW w:w="6429" w:type="dxa"/>
            <w:gridSpan w:val="15"/>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注：该栏数值=上栏支出合计</w:t>
            </w:r>
            <w:r>
              <w:rPr>
                <w:rFonts w:hint="eastAsia" w:ascii="宋体" w:hAnsi="宋体"/>
                <w:sz w:val="24"/>
                <w:szCs w:val="24"/>
              </w:rPr>
              <w:t>×</w:t>
            </w:r>
            <w:r>
              <w:rPr>
                <w:rFonts w:hint="eastAsia" w:asciiTheme="minorEastAsia" w:hAnsiTheme="minorEastAsia" w:eastAsiaTheme="minorEastAsia"/>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29" w:type="dxa"/>
            <w:gridSpan w:val="15"/>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9"/>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9"/>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9"/>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hint="eastAsia" w:eastAsia="仿宋_GB2312" w:cs="仿宋_GB2312"/>
          <w:sz w:val="32"/>
          <w:szCs w:val="32"/>
        </w:rPr>
        <w:t>2、经审计的企业投入经费支出证明（按具体支出科目单列）</w:t>
      </w:r>
    </w:p>
    <w:p>
      <w:pPr>
        <w:snapToGrid w:val="0"/>
        <w:spacing w:line="600" w:lineRule="exact"/>
        <w:ind w:firstLine="600"/>
        <w:rPr>
          <w:rFonts w:eastAsia="仿宋_GB2312" w:cs="仿宋_GB2312"/>
          <w:sz w:val="32"/>
          <w:szCs w:val="32"/>
        </w:rPr>
      </w:pPr>
      <w:r>
        <w:rPr>
          <w:rFonts w:hint="eastAsia" w:eastAsia="仿宋_GB2312" w:cs="仿宋_GB2312"/>
          <w:sz w:val="32"/>
          <w:szCs w:val="32"/>
        </w:rPr>
        <w:t>3、营业执照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4、承担科研课题的立项文件</w:t>
      </w:r>
    </w:p>
    <w:p>
      <w:pPr>
        <w:snapToGrid w:val="0"/>
        <w:spacing w:line="600" w:lineRule="exact"/>
        <w:ind w:firstLine="600"/>
        <w:rPr>
          <w:rFonts w:eastAsia="仿宋_GB2312" w:cs="仿宋_GB2312"/>
          <w:sz w:val="32"/>
          <w:szCs w:val="32"/>
        </w:rPr>
      </w:pPr>
      <w:r>
        <w:rPr>
          <w:rFonts w:hint="eastAsia" w:eastAsia="仿宋_GB2312" w:cs="仿宋_GB2312"/>
          <w:sz w:val="32"/>
          <w:szCs w:val="32"/>
        </w:rPr>
        <w:t>5、获得科技成果奖励证明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6、知识产权（著作权）证书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7、其它能够证明反映科技创新能力和对自创区建设贡献的佐证材料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8、其他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spacing w:line="520" w:lineRule="exact"/>
        <w:rPr>
          <w:rFonts w:ascii="宋体" w:hAnsi="宋体"/>
          <w:b/>
          <w:color w:val="000000"/>
          <w:sz w:val="32"/>
          <w:szCs w:val="32"/>
        </w:rPr>
      </w:pPr>
      <w:r>
        <w:rPr>
          <w:rFonts w:hint="eastAsia" w:eastAsia="仿宋_GB2312" w:cs="仿宋_GB2312"/>
          <w:sz w:val="32"/>
          <w:szCs w:val="32"/>
        </w:rPr>
        <w:t>（一）</w:t>
      </w:r>
      <w:r>
        <w:rPr>
          <w:rFonts w:hint="eastAsia" w:ascii="宋体" w:hAnsi="宋体"/>
          <w:b/>
          <w:color w:val="000000"/>
          <w:sz w:val="32"/>
          <w:szCs w:val="32"/>
        </w:rPr>
        <w:t>项目支出科目索引表</w:t>
      </w:r>
    </w:p>
    <w:tbl>
      <w:tblPr>
        <w:tblStyle w:val="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
              </w:rPr>
            </w:pPr>
            <w:r>
              <w:rPr>
                <w:rFonts w:hint="eastAsia" w:ascii="仿宋_GB2312" w:hAnsi="宋体" w:eastAsia="仿宋_GB2312"/>
                <w:b/>
              </w:rPr>
              <w:t>科目</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
              </w:rPr>
            </w:pPr>
            <w:r>
              <w:rPr>
                <w:rFonts w:hint="eastAsia" w:ascii="仿宋_GB2312" w:hAnsi="宋体" w:eastAsia="仿宋_GB2312"/>
                <w:b/>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设备购置和租赁费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购置或试制仪器设备、对现有仪器设备进行升级改造以及租赁外单位仪器设备而发生的费用。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材料费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消耗的各种辅助材料、原材料、低值易耗品（不含办公用品）、元器件、试剂、实验动物、部件、外购件、包装物的采购、运输、装卸、整理等费用。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委托业务费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项目实施过程中支付给外单位（包括承担单位内部独立经济核算单位）的检验、测试、化验、加工、开发设计等费用。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rPr>
            </w:pP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项目实施过程中支付给外单位的宣传、法律、财务、人力资源、中介等费用。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燃料动力费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项目实施过程中相关大型仪器设备、专用装置等运行发生的可以单独计量的水、电、气、燃料消耗等费用。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出版/文献/信息传播/知识产权事务费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项目实施过程中需要支付的出版费、资料费、专用软件购买费、文献检索费、信息采集与交换费、示范应用推广费、专业通信费、专利申请及其他知识产权事务费等。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劳务费</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直接参加项目实施的项目组成人员、因项目需要引进人才和临时聘用人员的劳务性费用。劳务费发放对象须与项目实施主体签订合同。劳务费不包括人员工资。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其他经费（专家咨询费/论证费/调研费/研讨费/培训费等）</w:t>
            </w: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项目实施过程中支付给临时聘请的咨询专家的费用。仅限对专家的个人支付、不得支付给专家所在单位、不得支付给参与项目实施的项目组成员及管理人员。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rPr>
            </w:pP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项目实施过程中因项目需要，开展技术论证、学术交流与研讨、项目协调、科学考察、业务调研和培训等事项所发生的会议、差旅等费用。涉及国家和本市有开支标准及要求的，按照有关规定执行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16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rPr>
            </w:pPr>
          </w:p>
        </w:tc>
        <w:tc>
          <w:tcPr>
            <w:tcW w:w="686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rPr>
            </w:pPr>
            <w:r>
              <w:rPr>
                <w:rFonts w:hint="eastAsia" w:ascii="仿宋_GB2312" w:hAnsi="宋体" w:eastAsia="仿宋_GB2312"/>
              </w:rPr>
              <w:t>在项目实施过程中发生的除上述费用之外的其他支出。</w:t>
            </w:r>
          </w:p>
        </w:tc>
      </w:tr>
    </w:tbl>
    <w:p>
      <w:pPr>
        <w:widowControl/>
        <w:jc w:val="left"/>
        <w:rPr>
          <w:rFonts w:ascii="Arial" w:eastAsia="仿宋_GB2312" w:cs="Arial"/>
          <w:b/>
        </w:rPr>
        <w:sectPr>
          <w:pgSz w:w="11906" w:h="16838"/>
          <w:pgMar w:top="964" w:right="1588" w:bottom="964" w:left="1588" w:header="851" w:footer="992" w:gutter="0"/>
          <w:pgNumType w:start="0"/>
          <w:cols w:space="720" w:num="1"/>
        </w:sectPr>
      </w:pPr>
    </w:p>
    <w:p>
      <w:pPr>
        <w:autoSpaceDE w:val="0"/>
        <w:autoSpaceDN w:val="0"/>
        <w:rPr>
          <w:rFonts w:ascii="黑体" w:eastAsia="黑体"/>
          <w:sz w:val="28"/>
          <w:szCs w:val="28"/>
        </w:rPr>
      </w:pPr>
      <w:r>
        <w:rPr>
          <w:rFonts w:hint="eastAsia" w:ascii="Arial" w:eastAsia="仿宋_GB2312" w:cs="Arial"/>
          <w:b/>
          <w:sz w:val="28"/>
        </w:rPr>
        <w:t>（二）支出明细表</w:t>
      </w:r>
    </w:p>
    <w:p>
      <w:pPr>
        <w:autoSpaceDE w:val="0"/>
        <w:autoSpaceDN w:val="0"/>
        <w:jc w:val="center"/>
        <w:rPr>
          <w:rFonts w:eastAsia="黑体"/>
          <w:sz w:val="28"/>
          <w:szCs w:val="28"/>
        </w:rPr>
      </w:pPr>
      <w:r>
        <w:rPr>
          <w:rFonts w:hint="eastAsia" w:eastAsia="黑体"/>
          <w:sz w:val="28"/>
          <w:szCs w:val="28"/>
        </w:rPr>
        <w:t>支出明细表</w:t>
      </w:r>
    </w:p>
    <w:tbl>
      <w:tblPr>
        <w:tblStyle w:val="8"/>
        <w:tblW w:w="13620" w:type="dxa"/>
        <w:jc w:val="center"/>
        <w:tblInd w:w="-3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87"/>
        <w:gridCol w:w="6746"/>
        <w:gridCol w:w="2268"/>
        <w:gridCol w:w="37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58" w:hRule="atLeast"/>
          <w:jc w:val="center"/>
        </w:trPr>
        <w:tc>
          <w:tcPr>
            <w:tcW w:w="13620" w:type="dxa"/>
            <w:gridSpan w:val="4"/>
            <w:tcBorders>
              <w:top w:val="single" w:color="auto" w:sz="8" w:space="0"/>
              <w:left w:val="single" w:color="auto" w:sz="8" w:space="0"/>
              <w:bottom w:val="single" w:color="auto" w:sz="8" w:space="0"/>
              <w:right w:val="single" w:color="auto" w:sz="4" w:space="0"/>
            </w:tcBorders>
            <w:vAlign w:val="center"/>
          </w:tcPr>
          <w:p>
            <w:pPr>
              <w:autoSpaceDE w:val="0"/>
              <w:autoSpaceDN w:val="0"/>
              <w:ind w:firstLine="400" w:firstLineChars="200"/>
              <w:jc w:val="left"/>
              <w:rPr>
                <w:rFonts w:ascii="黑体" w:eastAsia="黑体"/>
                <w:bCs/>
                <w:sz w:val="20"/>
                <w:szCs w:val="20"/>
              </w:rPr>
            </w:pPr>
            <w:r>
              <w:rPr>
                <w:rFonts w:hint="eastAsia" w:ascii="黑体" w:eastAsia="黑体"/>
                <w:bCs/>
                <w:sz w:val="20"/>
                <w:szCs w:val="20"/>
              </w:rPr>
              <w:t>填表说明：</w:t>
            </w:r>
          </w:p>
          <w:p>
            <w:pPr>
              <w:autoSpaceDE w:val="0"/>
              <w:autoSpaceDN w:val="0"/>
              <w:ind w:firstLine="400" w:firstLineChars="200"/>
              <w:jc w:val="left"/>
              <w:rPr>
                <w:rFonts w:ascii="宋体" w:hAnsi="宋体"/>
                <w:bCs/>
                <w:sz w:val="20"/>
                <w:szCs w:val="20"/>
              </w:rPr>
            </w:pPr>
            <w:r>
              <w:rPr>
                <w:rFonts w:hint="eastAsia" w:ascii="黑体" w:eastAsia="黑体"/>
                <w:bCs/>
                <w:sz w:val="20"/>
                <w:szCs w:val="20"/>
              </w:rPr>
              <w:t>1、</w:t>
            </w:r>
            <w:r>
              <w:rPr>
                <w:rFonts w:hint="eastAsia" w:ascii="宋体" w:hAnsi="宋体"/>
                <w:bCs/>
                <w:sz w:val="20"/>
                <w:szCs w:val="20"/>
              </w:rPr>
              <w:t>事项内容按科目逐项填写。每个科目的支出需有财务凭证证明，并在支出补充说明中对经费明细予以详细阐述。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05" w:hRule="atLeast"/>
          <w:jc w:val="center"/>
        </w:trPr>
        <w:tc>
          <w:tcPr>
            <w:tcW w:w="887" w:type="dxa"/>
            <w:tcBorders>
              <w:top w:val="single" w:color="auto" w:sz="8" w:space="0"/>
              <w:left w:val="single" w:color="auto" w:sz="8" w:space="0"/>
              <w:bottom w:val="single" w:color="auto" w:sz="6" w:space="0"/>
              <w:right w:val="single" w:color="auto" w:sz="6" w:space="0"/>
            </w:tcBorders>
            <w:vAlign w:val="center"/>
          </w:tcPr>
          <w:p>
            <w:pPr>
              <w:autoSpaceDE w:val="0"/>
              <w:autoSpaceDN w:val="0"/>
              <w:jc w:val="center"/>
              <w:rPr>
                <w:rFonts w:ascii="黑体" w:eastAsia="黑体"/>
                <w:bCs/>
                <w:sz w:val="20"/>
                <w:szCs w:val="20"/>
              </w:rPr>
            </w:pPr>
            <w:r>
              <w:rPr>
                <w:rFonts w:hint="eastAsia" w:ascii="黑体" w:eastAsia="黑体"/>
                <w:bCs/>
                <w:sz w:val="20"/>
                <w:szCs w:val="20"/>
              </w:rPr>
              <w:t>序号</w:t>
            </w:r>
          </w:p>
        </w:tc>
        <w:tc>
          <w:tcPr>
            <w:tcW w:w="6746" w:type="dxa"/>
            <w:tcBorders>
              <w:top w:val="single" w:color="auto" w:sz="8" w:space="0"/>
              <w:left w:val="single" w:color="auto" w:sz="6" w:space="0"/>
              <w:bottom w:val="single" w:color="auto" w:sz="6" w:space="0"/>
              <w:right w:val="single" w:color="auto" w:sz="4" w:space="0"/>
            </w:tcBorders>
            <w:vAlign w:val="center"/>
          </w:tcPr>
          <w:p>
            <w:pPr>
              <w:autoSpaceDE w:val="0"/>
              <w:autoSpaceDN w:val="0"/>
              <w:jc w:val="center"/>
              <w:rPr>
                <w:rFonts w:ascii="黑体" w:eastAsia="黑体"/>
                <w:bCs/>
                <w:sz w:val="20"/>
                <w:szCs w:val="20"/>
              </w:rPr>
            </w:pPr>
            <w:r>
              <w:rPr>
                <w:rFonts w:hint="eastAsia" w:ascii="黑体" w:eastAsia="黑体"/>
                <w:bCs/>
                <w:sz w:val="20"/>
                <w:szCs w:val="20"/>
              </w:rPr>
              <w:t>事项内容</w:t>
            </w:r>
          </w:p>
        </w:tc>
        <w:tc>
          <w:tcPr>
            <w:tcW w:w="2268" w:type="dxa"/>
            <w:tcBorders>
              <w:top w:val="single" w:color="auto" w:sz="8" w:space="0"/>
              <w:left w:val="single" w:color="auto" w:sz="4" w:space="0"/>
              <w:bottom w:val="single" w:color="auto" w:sz="6" w:space="0"/>
              <w:right w:val="single" w:color="auto" w:sz="6" w:space="0"/>
            </w:tcBorders>
            <w:vAlign w:val="center"/>
          </w:tcPr>
          <w:p>
            <w:pPr>
              <w:autoSpaceDE w:val="0"/>
              <w:autoSpaceDN w:val="0"/>
              <w:jc w:val="center"/>
              <w:rPr>
                <w:rFonts w:ascii="黑体" w:eastAsia="黑体"/>
                <w:bCs/>
                <w:sz w:val="20"/>
                <w:szCs w:val="20"/>
              </w:rPr>
            </w:pPr>
            <w:r>
              <w:rPr>
                <w:rFonts w:hint="eastAsia" w:ascii="黑体" w:eastAsia="黑体"/>
                <w:bCs/>
                <w:sz w:val="20"/>
                <w:szCs w:val="20"/>
              </w:rPr>
              <w:t>实际发生金额</w:t>
            </w:r>
          </w:p>
        </w:tc>
        <w:tc>
          <w:tcPr>
            <w:tcW w:w="3719" w:type="dxa"/>
            <w:tcBorders>
              <w:top w:val="single" w:color="auto" w:sz="8" w:space="0"/>
              <w:left w:val="single" w:color="auto" w:sz="6" w:space="0"/>
              <w:bottom w:val="single" w:color="auto" w:sz="6" w:space="0"/>
              <w:right w:val="single" w:color="auto" w:sz="4" w:space="0"/>
            </w:tcBorders>
            <w:vAlign w:val="center"/>
          </w:tcPr>
          <w:p>
            <w:pPr>
              <w:autoSpaceDE w:val="0"/>
              <w:autoSpaceDN w:val="0"/>
              <w:jc w:val="center"/>
              <w:rPr>
                <w:rFonts w:ascii="黑体" w:eastAsia="黑体"/>
                <w:bCs/>
                <w:sz w:val="20"/>
                <w:szCs w:val="20"/>
              </w:rPr>
            </w:pPr>
            <w:r>
              <w:rPr>
                <w:rFonts w:hint="eastAsia" w:ascii="黑体" w:eastAsia="黑体"/>
                <w:bCs/>
                <w:sz w:val="20"/>
                <w:szCs w:val="20"/>
              </w:rPr>
              <w:t>申请资助金额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b/>
                <w:bCs/>
                <w:sz w:val="20"/>
                <w:szCs w:val="20"/>
              </w:rPr>
            </w:pPr>
          </w:p>
        </w:tc>
        <w:tc>
          <w:tcPr>
            <w:tcW w:w="6746"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(1)</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(2)</w:t>
            </w: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r>
              <w:rPr>
                <w:rFonts w:hint="eastAsia" w:ascii="黑体" w:hAnsi="宋体" w:eastAsia="黑体"/>
                <w:bCs/>
                <w:sz w:val="20"/>
                <w:szCs w:val="20"/>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1</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设备购置和租赁费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2</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材料费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3</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委托业务费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4</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燃料动力费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5</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出版/文献/信息传播/知识产权事务费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6</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劳务费</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887" w:type="dxa"/>
            <w:tcBorders>
              <w:top w:val="single" w:color="auto" w:sz="6" w:space="0"/>
              <w:left w:val="single" w:color="auto" w:sz="8" w:space="0"/>
              <w:bottom w:val="single" w:color="auto" w:sz="6" w:space="0"/>
              <w:right w:val="single" w:color="auto" w:sz="6" w:space="0"/>
            </w:tcBorders>
            <w:vAlign w:val="center"/>
          </w:tcPr>
          <w:p>
            <w:pPr>
              <w:autoSpaceDE w:val="0"/>
              <w:autoSpaceDN w:val="0"/>
              <w:jc w:val="center"/>
              <w:rPr>
                <w:sz w:val="20"/>
                <w:szCs w:val="20"/>
              </w:rPr>
            </w:pPr>
            <w:r>
              <w:rPr>
                <w:sz w:val="20"/>
                <w:szCs w:val="20"/>
              </w:rPr>
              <w:t>7</w:t>
            </w:r>
          </w:p>
        </w:tc>
        <w:tc>
          <w:tcPr>
            <w:tcW w:w="6746" w:type="dxa"/>
            <w:tcBorders>
              <w:top w:val="single" w:color="auto" w:sz="6" w:space="0"/>
              <w:left w:val="single" w:color="auto" w:sz="6" w:space="0"/>
              <w:bottom w:val="single" w:color="auto" w:sz="6" w:space="0"/>
              <w:right w:val="single" w:color="auto" w:sz="4" w:space="0"/>
            </w:tcBorders>
            <w:vAlign w:val="center"/>
          </w:tcPr>
          <w:p>
            <w:pPr>
              <w:jc w:val="left"/>
              <w:rPr>
                <w:rFonts w:ascii="仿宋_GB2312" w:eastAsia="仿宋_GB2312"/>
              </w:rPr>
            </w:pPr>
            <w:r>
              <w:rPr>
                <w:rFonts w:hint="eastAsia" w:ascii="仿宋_GB2312" w:eastAsia="仿宋_GB2312"/>
              </w:rPr>
              <w:t>其他经费（专家咨询费/论证费/调研费/研讨费/培训费等）</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bCs/>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rFonts w:ascii="黑体" w:hAnsi="宋体" w:eastAsia="黑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633" w:type="dxa"/>
            <w:gridSpan w:val="2"/>
            <w:tcBorders>
              <w:top w:val="single" w:color="auto" w:sz="6" w:space="0"/>
              <w:left w:val="single" w:color="auto" w:sz="8" w:space="0"/>
              <w:bottom w:val="single" w:color="auto" w:sz="6" w:space="0"/>
              <w:right w:val="single" w:color="auto" w:sz="4" w:space="0"/>
            </w:tcBorders>
            <w:vAlign w:val="center"/>
          </w:tcPr>
          <w:p>
            <w:pPr>
              <w:autoSpaceDE w:val="0"/>
              <w:autoSpaceDN w:val="0"/>
              <w:jc w:val="center"/>
              <w:rPr>
                <w:rFonts w:ascii="黑体" w:hAnsi="宋体" w:eastAsia="黑体"/>
                <w:sz w:val="20"/>
                <w:szCs w:val="20"/>
              </w:rPr>
            </w:pPr>
            <w:r>
              <w:rPr>
                <w:rFonts w:hint="eastAsia" w:ascii="黑体" w:eastAsia="黑体"/>
                <w:sz w:val="20"/>
                <w:szCs w:val="20"/>
              </w:rPr>
              <w:t>累计</w:t>
            </w:r>
          </w:p>
        </w:tc>
        <w:tc>
          <w:tcPr>
            <w:tcW w:w="2268" w:type="dxa"/>
            <w:tcBorders>
              <w:top w:val="single" w:color="auto" w:sz="6" w:space="0"/>
              <w:left w:val="single" w:color="auto" w:sz="4" w:space="0"/>
              <w:bottom w:val="single" w:color="auto" w:sz="6" w:space="0"/>
              <w:right w:val="single" w:color="auto" w:sz="6" w:space="0"/>
            </w:tcBorders>
            <w:vAlign w:val="center"/>
          </w:tcPr>
          <w:p>
            <w:pPr>
              <w:autoSpaceDE w:val="0"/>
              <w:autoSpaceDN w:val="0"/>
              <w:jc w:val="center"/>
              <w:rPr>
                <w:rFonts w:ascii="黑体" w:hAnsi="宋体" w:eastAsia="黑体"/>
                <w:sz w:val="20"/>
                <w:szCs w:val="20"/>
              </w:rPr>
            </w:pPr>
          </w:p>
        </w:tc>
        <w:tc>
          <w:tcPr>
            <w:tcW w:w="3719" w:type="dxa"/>
            <w:tcBorders>
              <w:top w:val="single" w:color="auto" w:sz="6" w:space="0"/>
              <w:left w:val="single" w:color="auto" w:sz="6" w:space="0"/>
              <w:bottom w:val="single" w:color="auto" w:sz="6" w:space="0"/>
              <w:right w:val="single" w:color="auto" w:sz="4" w:space="0"/>
            </w:tcBorders>
            <w:vAlign w:val="center"/>
          </w:tcPr>
          <w:p>
            <w:pPr>
              <w:autoSpaceDE w:val="0"/>
              <w:autoSpaceDN w:val="0"/>
              <w:jc w:val="center"/>
              <w:rPr>
                <w:sz w:val="20"/>
                <w:szCs w:val="20"/>
              </w:rPr>
            </w:pPr>
          </w:p>
        </w:tc>
      </w:tr>
    </w:tbl>
    <w:p>
      <w:pPr>
        <w:autoSpaceDE w:val="0"/>
        <w:autoSpaceDN w:val="0"/>
        <w:rPr>
          <w:rFonts w:eastAsia="黑体"/>
          <w:sz w:val="30"/>
          <w:szCs w:val="24"/>
        </w:rPr>
      </w:pPr>
    </w:p>
    <w:p>
      <w:pPr>
        <w:autoSpaceDE w:val="0"/>
        <w:autoSpaceDN w:val="0"/>
        <w:ind w:firstLine="105" w:firstLineChars="50"/>
        <w:rPr>
          <w:rFonts w:ascii="仿宋_GB2312" w:hAnsi="宋体" w:eastAsia="仿宋_GB2312"/>
        </w:rPr>
      </w:pPr>
      <w:r>
        <w:rPr>
          <w:rFonts w:hint="eastAsia" w:ascii="仿宋_GB2312" w:hAnsi="宋体" w:eastAsia="仿宋_GB2312"/>
        </w:rPr>
        <w:t>编制人（签名）：               项目责任人(签名):              财务部门负责人（签名）:             申请单位负责人（签名):</w:t>
      </w:r>
    </w:p>
    <w:p>
      <w:pPr>
        <w:autoSpaceDE w:val="0"/>
        <w:autoSpaceDN w:val="0"/>
        <w:rPr>
          <w:rFonts w:eastAsia="黑体"/>
          <w:sz w:val="30"/>
          <w:szCs w:val="24"/>
        </w:rPr>
      </w:pPr>
    </w:p>
    <w:p>
      <w:pPr>
        <w:widowControl/>
        <w:jc w:val="left"/>
        <w:rPr>
          <w:rFonts w:ascii="黑体" w:eastAsia="黑体"/>
          <w:sz w:val="28"/>
          <w:szCs w:val="28"/>
        </w:rPr>
        <w:sectPr>
          <w:pgSz w:w="16838" w:h="11906" w:orient="landscape"/>
          <w:pgMar w:top="1191" w:right="1304" w:bottom="1191" w:left="1304" w:header="851" w:footer="992" w:gutter="0"/>
          <w:cols w:space="720" w:num="1"/>
          <w:docGrid w:type="lines" w:linePitch="312" w:charSpace="0"/>
        </w:sectPr>
      </w:pPr>
    </w:p>
    <w:p>
      <w:pPr>
        <w:autoSpaceDE w:val="0"/>
        <w:autoSpaceDN w:val="0"/>
        <w:jc w:val="center"/>
        <w:rPr>
          <w:rFonts w:ascii="黑体" w:eastAsia="黑体"/>
          <w:sz w:val="28"/>
          <w:szCs w:val="28"/>
        </w:rPr>
      </w:pPr>
      <w:r>
        <w:rPr>
          <w:rFonts w:hint="eastAsia" w:ascii="黑体" w:eastAsia="黑体"/>
          <w:sz w:val="28"/>
          <w:szCs w:val="28"/>
        </w:rPr>
        <w:t>支出补充说明书</w:t>
      </w:r>
    </w:p>
    <w:tbl>
      <w:tblPr>
        <w:tblStyle w:val="8"/>
        <w:tblW w:w="9480"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48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393" w:hRule="atLeast"/>
          <w:jc w:val="center"/>
        </w:trPr>
        <w:tc>
          <w:tcPr>
            <w:tcW w:w="9480" w:type="dxa"/>
            <w:tcBorders>
              <w:top w:val="single" w:color="auto" w:sz="8" w:space="0"/>
              <w:left w:val="single" w:color="auto" w:sz="8" w:space="0"/>
              <w:bottom w:val="single" w:color="auto" w:sz="8" w:space="0"/>
              <w:right w:val="single" w:color="auto" w:sz="8" w:space="0"/>
            </w:tcBorders>
          </w:tcPr>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rPr>
              <w:t>（支出明细表中未尽事由可在预算补充说明书中进行详细分析说明，并按科目将发票等详细财务凭证附后）</w:t>
            </w:r>
          </w:p>
          <w:p>
            <w:pPr>
              <w:spacing w:line="360" w:lineRule="auto"/>
              <w:ind w:firstLine="420" w:firstLineChars="200"/>
              <w:rPr>
                <w:rFonts w:ascii="仿宋_GB2312"/>
                <w:szCs w:val="24"/>
              </w:rPr>
            </w:pPr>
          </w:p>
        </w:tc>
      </w:tr>
    </w:tbl>
    <w:p>
      <w:pPr>
        <w:snapToGrid w:val="0"/>
        <w:spacing w:line="600" w:lineRule="exact"/>
        <w:rPr>
          <w:rFonts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06E85"/>
    <w:rsid w:val="00086A69"/>
    <w:rsid w:val="00091BD4"/>
    <w:rsid w:val="000A1192"/>
    <w:rsid w:val="000B1664"/>
    <w:rsid w:val="002D6E9B"/>
    <w:rsid w:val="00381308"/>
    <w:rsid w:val="0039485B"/>
    <w:rsid w:val="00395502"/>
    <w:rsid w:val="00397753"/>
    <w:rsid w:val="004871EC"/>
    <w:rsid w:val="0054087B"/>
    <w:rsid w:val="005C3AC8"/>
    <w:rsid w:val="006174AC"/>
    <w:rsid w:val="0064735A"/>
    <w:rsid w:val="006E309B"/>
    <w:rsid w:val="00743358"/>
    <w:rsid w:val="007A13F1"/>
    <w:rsid w:val="00813C77"/>
    <w:rsid w:val="008A5F43"/>
    <w:rsid w:val="00910167"/>
    <w:rsid w:val="00921CE6"/>
    <w:rsid w:val="00926B2A"/>
    <w:rsid w:val="009E79C4"/>
    <w:rsid w:val="00AF5972"/>
    <w:rsid w:val="00B34EB4"/>
    <w:rsid w:val="00BA3F3E"/>
    <w:rsid w:val="00BD1A8F"/>
    <w:rsid w:val="00C7082E"/>
    <w:rsid w:val="00C80E76"/>
    <w:rsid w:val="00D313F2"/>
    <w:rsid w:val="00D621D6"/>
    <w:rsid w:val="00D73915"/>
    <w:rsid w:val="00DD5B22"/>
    <w:rsid w:val="00E40D4D"/>
    <w:rsid w:val="00E855EC"/>
    <w:rsid w:val="00EA6A69"/>
    <w:rsid w:val="00EB6253"/>
    <w:rsid w:val="00F01AF9"/>
    <w:rsid w:val="00F37CC3"/>
    <w:rsid w:val="00F944FB"/>
    <w:rsid w:val="00FB0C2B"/>
    <w:rsid w:val="05032D44"/>
    <w:rsid w:val="6C580BF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0"/>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customStyle="1" w:styleId="9">
    <w:name w:val="脚注文本 Char"/>
    <w:basedOn w:val="6"/>
    <w:link w:val="5"/>
    <w:semiHidden/>
    <w:uiPriority w:val="99"/>
    <w:rPr>
      <w:rFonts w:ascii="Times New Roman" w:hAnsi="Times New Roman" w:eastAsia="宋体" w:cs="Times New Roman"/>
      <w:sz w:val="18"/>
      <w:szCs w:val="18"/>
    </w:rPr>
  </w:style>
  <w:style w:type="character" w:customStyle="1" w:styleId="10">
    <w:name w:val="脚注文本 Char1"/>
    <w:basedOn w:val="6"/>
    <w:link w:val="5"/>
    <w:semiHidden/>
    <w:locked/>
    <w:uiPriority w:val="99"/>
    <w:rPr>
      <w:rFonts w:eastAsia="宋体"/>
      <w:sz w:val="18"/>
      <w:szCs w:val="18"/>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 w:type="character" w:customStyle="1" w:styleId="12">
    <w:name w:val="页眉 Char"/>
    <w:basedOn w:val="6"/>
    <w:link w:val="4"/>
    <w:semiHidden/>
    <w:uiPriority w:val="99"/>
    <w:rPr>
      <w:rFonts w:ascii="Times New Roman" w:hAnsi="Times New Roman" w:eastAsia="宋体" w:cs="Times New Roman"/>
      <w:sz w:val="18"/>
      <w:szCs w:val="18"/>
    </w:rPr>
  </w:style>
  <w:style w:type="character" w:customStyle="1" w:styleId="13">
    <w:name w:val="页脚 Char"/>
    <w:basedOn w:val="6"/>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8</Pages>
  <Words>450</Words>
  <Characters>2570</Characters>
  <Lines>21</Lines>
  <Paragraphs>6</Paragraphs>
  <TotalTime>0</TotalTime>
  <ScaleCrop>false</ScaleCrop>
  <LinksUpToDate>false</LinksUpToDate>
  <CharactersWithSpaces>3014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2017-05-10T07:09:07Z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